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81EED" w14:textId="77306D85" w:rsidR="00E829A1" w:rsidRDefault="008020B8" w:rsidP="004A5852">
      <w:pPr>
        <w:rPr>
          <w:rFonts w:ascii="Times New Roman" w:hAnsi="Times New Roman" w:cs="Times New Roman"/>
          <w:color w:val="0000FF"/>
          <w:u w:val="single"/>
        </w:rPr>
      </w:pPr>
      <w:r w:rsidRPr="008020B8">
        <w:rPr>
          <w:rFonts w:ascii="Times New Roman" w:hAnsi="Times New Roman" w:cs="Times New Roman"/>
          <w:b/>
          <w:noProof/>
          <w:sz w:val="24"/>
          <w:szCs w:val="24"/>
          <w:u w:val="single"/>
        </w:rPr>
        <w:drawing>
          <wp:anchor distT="0" distB="0" distL="114300" distR="114300" simplePos="0" relativeHeight="251660288" behindDoc="0" locked="0" layoutInCell="1" allowOverlap="1" wp14:anchorId="0FC061C8" wp14:editId="3291A25A">
            <wp:simplePos x="0" y="0"/>
            <wp:positionH relativeFrom="column">
              <wp:posOffset>5124450</wp:posOffset>
            </wp:positionH>
            <wp:positionV relativeFrom="paragraph">
              <wp:posOffset>7172325</wp:posOffset>
            </wp:positionV>
            <wp:extent cx="752475" cy="752475"/>
            <wp:effectExtent l="0" t="0" r="9525" b="9525"/>
            <wp:wrapNone/>
            <wp:docPr id="10830496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29A1">
        <w:rPr>
          <w:noProof/>
        </w:rPr>
        <w:drawing>
          <wp:inline distT="0" distB="0" distL="0" distR="0" wp14:anchorId="226074F6" wp14:editId="266ACEB2">
            <wp:extent cx="6577330" cy="8221662"/>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6577330" cy="8221662"/>
                    </a:xfrm>
                    <a:prstGeom prst="rect">
                      <a:avLst/>
                    </a:prstGeom>
                    <a:noFill/>
                    <a:ln>
                      <a:noFill/>
                    </a:ln>
                  </pic:spPr>
                </pic:pic>
              </a:graphicData>
            </a:graphic>
          </wp:inline>
        </w:drawing>
      </w:r>
    </w:p>
    <w:p w14:paraId="5D33E27A" w14:textId="3F620BC2" w:rsidR="00E829A1" w:rsidRPr="00AA1738" w:rsidRDefault="00E829A1" w:rsidP="008020B8">
      <w:pPr>
        <w:spacing w:after="0" w:line="240" w:lineRule="auto"/>
        <w:rPr>
          <w:rFonts w:ascii="Times New Roman" w:hAnsi="Times New Roman" w:cs="Times New Roman"/>
          <w:b/>
          <w:sz w:val="24"/>
          <w:szCs w:val="24"/>
          <w:u w:val="single"/>
        </w:rPr>
      </w:pPr>
      <w:r w:rsidRPr="00AA1738">
        <w:rPr>
          <w:rFonts w:ascii="Times New Roman" w:hAnsi="Times New Roman" w:cs="Times New Roman"/>
          <w:b/>
          <w:sz w:val="24"/>
          <w:szCs w:val="24"/>
          <w:u w:val="single"/>
        </w:rPr>
        <w:t>Psychology in London program (LN97</w:t>
      </w:r>
      <w:r w:rsidR="00F01D4D">
        <w:rPr>
          <w:rFonts w:ascii="Times New Roman" w:hAnsi="Times New Roman" w:cs="Times New Roman"/>
          <w:b/>
          <w:sz w:val="24"/>
          <w:szCs w:val="24"/>
          <w:u w:val="single"/>
        </w:rPr>
        <w:t>-6-27</w:t>
      </w:r>
      <w:r w:rsidRPr="00AA1738">
        <w:rPr>
          <w:rFonts w:ascii="Times New Roman" w:hAnsi="Times New Roman" w:cs="Times New Roman"/>
          <w:b/>
          <w:sz w:val="24"/>
          <w:szCs w:val="24"/>
          <w:u w:val="single"/>
        </w:rPr>
        <w:t>) Summer 202</w:t>
      </w:r>
      <w:r w:rsidR="00F01D4D">
        <w:rPr>
          <w:rFonts w:ascii="Times New Roman" w:hAnsi="Times New Roman" w:cs="Times New Roman"/>
          <w:b/>
          <w:sz w:val="24"/>
          <w:szCs w:val="24"/>
          <w:u w:val="single"/>
        </w:rPr>
        <w:t>7</w:t>
      </w:r>
      <w:r w:rsidRPr="00AA1738">
        <w:rPr>
          <w:rFonts w:ascii="Times New Roman" w:hAnsi="Times New Roman" w:cs="Times New Roman"/>
          <w:b/>
          <w:sz w:val="24"/>
          <w:szCs w:val="24"/>
          <w:u w:val="single"/>
        </w:rPr>
        <w:t xml:space="preserve">, June </w:t>
      </w:r>
      <w:r w:rsidR="00355A3F">
        <w:rPr>
          <w:rFonts w:ascii="Times New Roman" w:hAnsi="Times New Roman" w:cs="Times New Roman"/>
          <w:b/>
          <w:sz w:val="24"/>
          <w:szCs w:val="24"/>
          <w:u w:val="single"/>
        </w:rPr>
        <w:t>17</w:t>
      </w:r>
      <w:r w:rsidR="00E50606">
        <w:rPr>
          <w:rFonts w:ascii="Times New Roman" w:hAnsi="Times New Roman" w:cs="Times New Roman"/>
          <w:b/>
          <w:sz w:val="24"/>
          <w:szCs w:val="24"/>
          <w:u w:val="single"/>
        </w:rPr>
        <w:t>, 2027</w:t>
      </w:r>
      <w:r w:rsidRPr="00AA1738">
        <w:rPr>
          <w:rFonts w:ascii="Times New Roman" w:hAnsi="Times New Roman" w:cs="Times New Roman"/>
          <w:b/>
          <w:sz w:val="24"/>
          <w:szCs w:val="24"/>
          <w:u w:val="single"/>
        </w:rPr>
        <w:t xml:space="preserve"> through </w:t>
      </w:r>
      <w:r w:rsidR="00937AE3">
        <w:rPr>
          <w:rFonts w:ascii="Times New Roman" w:hAnsi="Times New Roman" w:cs="Times New Roman"/>
          <w:b/>
          <w:sz w:val="24"/>
          <w:szCs w:val="24"/>
          <w:u w:val="single"/>
        </w:rPr>
        <w:t xml:space="preserve">July </w:t>
      </w:r>
      <w:r w:rsidR="001552AE">
        <w:rPr>
          <w:rFonts w:ascii="Times New Roman" w:hAnsi="Times New Roman" w:cs="Times New Roman"/>
          <w:b/>
          <w:sz w:val="24"/>
          <w:szCs w:val="24"/>
          <w:u w:val="single"/>
        </w:rPr>
        <w:t>25</w:t>
      </w:r>
      <w:r w:rsidRPr="00AA1738">
        <w:rPr>
          <w:rFonts w:ascii="Times New Roman" w:hAnsi="Times New Roman" w:cs="Times New Roman"/>
          <w:b/>
          <w:sz w:val="24"/>
          <w:szCs w:val="24"/>
          <w:u w:val="single"/>
        </w:rPr>
        <w:t>, 202</w:t>
      </w:r>
      <w:r w:rsidR="001552AE">
        <w:rPr>
          <w:rFonts w:ascii="Times New Roman" w:hAnsi="Times New Roman" w:cs="Times New Roman"/>
          <w:b/>
          <w:sz w:val="24"/>
          <w:szCs w:val="24"/>
          <w:u w:val="single"/>
        </w:rPr>
        <w:t>7</w:t>
      </w:r>
      <w:r w:rsidRPr="00AA1738">
        <w:rPr>
          <w:rFonts w:ascii="Times New Roman" w:hAnsi="Times New Roman" w:cs="Times New Roman"/>
          <w:b/>
          <w:sz w:val="24"/>
          <w:szCs w:val="24"/>
          <w:u w:val="single"/>
        </w:rPr>
        <w:t>)</w:t>
      </w:r>
    </w:p>
    <w:p w14:paraId="27308223" w14:textId="7A62D3A7" w:rsidR="00445D08" w:rsidRDefault="00E829A1" w:rsidP="00E829A1">
      <w:pPr>
        <w:spacing w:after="0" w:line="240" w:lineRule="auto"/>
        <w:rPr>
          <w:rFonts w:ascii="Times New Roman" w:hAnsi="Times New Roman" w:cs="Times New Roman"/>
          <w:b/>
          <w:bCs/>
          <w:sz w:val="24"/>
          <w:szCs w:val="24"/>
        </w:rPr>
      </w:pPr>
      <w:r w:rsidRPr="00AA1738">
        <w:rPr>
          <w:rFonts w:ascii="Times New Roman" w:hAnsi="Times New Roman" w:cs="Times New Roman"/>
          <w:bCs/>
          <w:sz w:val="24"/>
          <w:szCs w:val="24"/>
        </w:rPr>
        <w:t>You take two courses not offered in Tallahassee</w:t>
      </w:r>
      <w:r w:rsidRPr="00AA1738">
        <w:rPr>
          <w:rFonts w:ascii="Times New Roman" w:hAnsi="Times New Roman" w:cs="Times New Roman"/>
          <w:sz w:val="24"/>
          <w:szCs w:val="24"/>
        </w:rPr>
        <w:t xml:space="preserve">. Both count as 4000-level psychology electives that can be used toward the psychology major or minor. Both include small class size (30-40 students) and a variety of course-related excursions in London. </w:t>
      </w:r>
      <w:r w:rsidR="00553D47" w:rsidRPr="00AA1738">
        <w:rPr>
          <w:rFonts w:ascii="Times New Roman" w:hAnsi="Times New Roman" w:cs="Times New Roman"/>
          <w:sz w:val="24"/>
          <w:szCs w:val="24"/>
        </w:rPr>
        <w:t>The cost is $1</w:t>
      </w:r>
      <w:r w:rsidR="00AC09AE">
        <w:rPr>
          <w:rFonts w:ascii="Times New Roman" w:hAnsi="Times New Roman" w:cs="Times New Roman"/>
          <w:sz w:val="24"/>
          <w:szCs w:val="24"/>
        </w:rPr>
        <w:t>0</w:t>
      </w:r>
      <w:r w:rsidR="00553D47" w:rsidRPr="00AA1738">
        <w:rPr>
          <w:rFonts w:ascii="Times New Roman" w:hAnsi="Times New Roman" w:cs="Times New Roman"/>
          <w:sz w:val="24"/>
          <w:szCs w:val="24"/>
        </w:rPr>
        <w:t>,</w:t>
      </w:r>
      <w:r w:rsidR="00AC09AE">
        <w:rPr>
          <w:rFonts w:ascii="Times New Roman" w:hAnsi="Times New Roman" w:cs="Times New Roman"/>
          <w:sz w:val="24"/>
          <w:szCs w:val="24"/>
        </w:rPr>
        <w:t>840</w:t>
      </w:r>
      <w:r w:rsidR="00553D47" w:rsidRPr="00AA1738">
        <w:rPr>
          <w:rFonts w:ascii="Times New Roman" w:hAnsi="Times New Roman" w:cs="Times New Roman"/>
          <w:sz w:val="24"/>
          <w:szCs w:val="24"/>
        </w:rPr>
        <w:t xml:space="preserve">.  </w:t>
      </w:r>
      <w:r w:rsidR="00A0304C" w:rsidRPr="00AA1738">
        <w:rPr>
          <w:rFonts w:ascii="Times New Roman" w:hAnsi="Times New Roman" w:cs="Times New Roman"/>
          <w:sz w:val="24"/>
          <w:szCs w:val="24"/>
        </w:rPr>
        <w:t>Bright Futures, Florida Prepaid, and 529 Plans Apply. Scholarships, grants, and loans are available.</w:t>
      </w:r>
      <w:r w:rsidRPr="00AA1738">
        <w:rPr>
          <w:rFonts w:ascii="Times New Roman" w:hAnsi="Times New Roman" w:cs="Times New Roman"/>
          <w:sz w:val="24"/>
          <w:szCs w:val="24"/>
        </w:rPr>
        <w:t xml:space="preserve"> </w:t>
      </w:r>
      <w:r w:rsidR="006456B5">
        <w:rPr>
          <w:rFonts w:ascii="Times New Roman" w:hAnsi="Times New Roman" w:cs="Times New Roman"/>
          <w:sz w:val="24"/>
          <w:szCs w:val="24"/>
        </w:rPr>
        <w:t xml:space="preserve">For </w:t>
      </w:r>
      <w:r w:rsidR="000930C5">
        <w:rPr>
          <w:rFonts w:ascii="Times New Roman" w:hAnsi="Times New Roman" w:cs="Times New Roman"/>
          <w:sz w:val="24"/>
          <w:szCs w:val="24"/>
        </w:rPr>
        <w:t xml:space="preserve">additional </w:t>
      </w:r>
      <w:r w:rsidR="006456B5">
        <w:rPr>
          <w:rFonts w:ascii="Times New Roman" w:hAnsi="Times New Roman" w:cs="Times New Roman"/>
          <w:sz w:val="24"/>
          <w:szCs w:val="24"/>
        </w:rPr>
        <w:t xml:space="preserve">information, </w:t>
      </w:r>
      <w:r w:rsidR="00934002">
        <w:rPr>
          <w:rFonts w:ascii="Times New Roman" w:hAnsi="Times New Roman" w:cs="Times New Roman"/>
          <w:sz w:val="24"/>
          <w:szCs w:val="24"/>
        </w:rPr>
        <w:t xml:space="preserve">scan the QR </w:t>
      </w:r>
      <w:r w:rsidR="00F238C2">
        <w:rPr>
          <w:rFonts w:ascii="Times New Roman" w:hAnsi="Times New Roman" w:cs="Times New Roman"/>
          <w:sz w:val="24"/>
          <w:szCs w:val="24"/>
        </w:rPr>
        <w:t xml:space="preserve">code on the previous page. </w:t>
      </w:r>
      <w:r w:rsidR="00ED75A8" w:rsidRPr="00AA1738">
        <w:rPr>
          <w:rFonts w:ascii="Times New Roman" w:hAnsi="Times New Roman" w:cs="Times New Roman"/>
          <w:sz w:val="24"/>
          <w:szCs w:val="24"/>
        </w:rPr>
        <w:t xml:space="preserve">Applications open October </w:t>
      </w:r>
      <w:r w:rsidR="00857942">
        <w:rPr>
          <w:rFonts w:ascii="Times New Roman" w:hAnsi="Times New Roman" w:cs="Times New Roman"/>
          <w:sz w:val="24"/>
          <w:szCs w:val="24"/>
        </w:rPr>
        <w:t>1</w:t>
      </w:r>
      <w:r w:rsidR="002A0C9F">
        <w:rPr>
          <w:rFonts w:ascii="Times New Roman" w:hAnsi="Times New Roman" w:cs="Times New Roman"/>
          <w:sz w:val="24"/>
          <w:szCs w:val="24"/>
        </w:rPr>
        <w:t>4</w:t>
      </w:r>
      <w:r w:rsidR="00ED75A8" w:rsidRPr="00AA1738">
        <w:rPr>
          <w:rFonts w:ascii="Times New Roman" w:hAnsi="Times New Roman" w:cs="Times New Roman"/>
          <w:sz w:val="24"/>
          <w:szCs w:val="24"/>
          <w:vertAlign w:val="superscript"/>
        </w:rPr>
        <w:t>th</w:t>
      </w:r>
      <w:r w:rsidR="00ED75A8" w:rsidRPr="00AA1738">
        <w:rPr>
          <w:rFonts w:ascii="Times New Roman" w:hAnsi="Times New Roman" w:cs="Times New Roman"/>
          <w:sz w:val="24"/>
          <w:szCs w:val="24"/>
        </w:rPr>
        <w:t xml:space="preserve"> at </w:t>
      </w:r>
      <w:r w:rsidR="00ED75A8">
        <w:rPr>
          <w:rFonts w:ascii="Times New Roman" w:hAnsi="Times New Roman" w:cs="Times New Roman"/>
          <w:sz w:val="24"/>
          <w:szCs w:val="24"/>
        </w:rPr>
        <w:t>9</w:t>
      </w:r>
      <w:r w:rsidR="00ED75A8" w:rsidRPr="00AA1738">
        <w:rPr>
          <w:rFonts w:ascii="Times New Roman" w:hAnsi="Times New Roman" w:cs="Times New Roman"/>
          <w:sz w:val="24"/>
          <w:szCs w:val="24"/>
        </w:rPr>
        <w:t xml:space="preserve"> am.</w:t>
      </w:r>
      <w:r w:rsidR="00DA69D3">
        <w:rPr>
          <w:rFonts w:ascii="Times New Roman" w:hAnsi="Times New Roman" w:cs="Times New Roman"/>
          <w:sz w:val="24"/>
          <w:szCs w:val="24"/>
        </w:rPr>
        <w:t xml:space="preserve"> The application fee is $100. </w:t>
      </w:r>
      <w:r w:rsidR="00D3304A">
        <w:rPr>
          <w:rFonts w:ascii="Times New Roman" w:hAnsi="Times New Roman" w:cs="Times New Roman"/>
          <w:sz w:val="24"/>
          <w:szCs w:val="24"/>
        </w:rPr>
        <w:t>Be sure to apply as soon as you know that you want to go</w:t>
      </w:r>
      <w:r w:rsidR="00857942">
        <w:rPr>
          <w:rFonts w:ascii="Times New Roman" w:hAnsi="Times New Roman" w:cs="Times New Roman"/>
          <w:sz w:val="24"/>
          <w:szCs w:val="24"/>
        </w:rPr>
        <w:t xml:space="preserve">, as the </w:t>
      </w:r>
      <w:r w:rsidR="004C3196">
        <w:rPr>
          <w:rFonts w:ascii="Times New Roman" w:hAnsi="Times New Roman" w:cs="Times New Roman"/>
          <w:sz w:val="24"/>
          <w:szCs w:val="24"/>
        </w:rPr>
        <w:t>program</w:t>
      </w:r>
      <w:r w:rsidR="00857942">
        <w:rPr>
          <w:rFonts w:ascii="Times New Roman" w:hAnsi="Times New Roman" w:cs="Times New Roman"/>
          <w:sz w:val="24"/>
          <w:szCs w:val="24"/>
        </w:rPr>
        <w:t xml:space="preserve"> </w:t>
      </w:r>
      <w:r w:rsidR="00CB753A">
        <w:rPr>
          <w:rFonts w:ascii="Times New Roman" w:hAnsi="Times New Roman" w:cs="Times New Roman"/>
          <w:sz w:val="24"/>
          <w:szCs w:val="24"/>
        </w:rPr>
        <w:t>can be filled</w:t>
      </w:r>
      <w:r w:rsidR="00D3304A">
        <w:rPr>
          <w:rFonts w:ascii="Times New Roman" w:hAnsi="Times New Roman" w:cs="Times New Roman"/>
          <w:sz w:val="24"/>
          <w:szCs w:val="24"/>
        </w:rPr>
        <w:t xml:space="preserve">.  </w:t>
      </w:r>
      <w:r w:rsidR="00DA7712" w:rsidRPr="003839E6">
        <w:rPr>
          <w:rFonts w:ascii="Times New Roman" w:hAnsi="Times New Roman" w:cs="Times New Roman"/>
          <w:b/>
          <w:bCs/>
          <w:sz w:val="24"/>
          <w:szCs w:val="24"/>
        </w:rPr>
        <w:t xml:space="preserve">You can apply by </w:t>
      </w:r>
      <w:r w:rsidR="00E30DDD" w:rsidRPr="003839E6">
        <w:rPr>
          <w:rFonts w:ascii="Times New Roman" w:hAnsi="Times New Roman" w:cs="Times New Roman"/>
          <w:b/>
          <w:bCs/>
          <w:sz w:val="24"/>
          <w:szCs w:val="24"/>
        </w:rPr>
        <w:t xml:space="preserve">following the link </w:t>
      </w:r>
      <w:r w:rsidR="00FC6CB2">
        <w:rPr>
          <w:rFonts w:ascii="Times New Roman" w:hAnsi="Times New Roman" w:cs="Times New Roman"/>
          <w:b/>
          <w:bCs/>
          <w:sz w:val="24"/>
          <w:szCs w:val="24"/>
        </w:rPr>
        <w:t>below</w:t>
      </w:r>
      <w:r w:rsidR="00F34370">
        <w:rPr>
          <w:rFonts w:ascii="Times New Roman" w:hAnsi="Times New Roman" w:cs="Times New Roman"/>
          <w:b/>
          <w:bCs/>
          <w:sz w:val="24"/>
          <w:szCs w:val="24"/>
        </w:rPr>
        <w:t xml:space="preserve">: </w:t>
      </w:r>
      <w:hyperlink r:id="rId7" w:history="1">
        <w:r w:rsidR="00F34370" w:rsidRPr="00225057">
          <w:rPr>
            <w:rStyle w:val="Hyperlink"/>
            <w:rFonts w:ascii="Times New Roman" w:hAnsi="Times New Roman" w:cs="Times New Roman"/>
            <w:b/>
            <w:bCs/>
            <w:sz w:val="24"/>
            <w:szCs w:val="24"/>
          </w:rPr>
          <w:t>https://international.fsu.edu/program/london/focused-curriculum/ln97</w:t>
        </w:r>
      </w:hyperlink>
      <w:r w:rsidR="00C24B0D">
        <w:rPr>
          <w:rFonts w:ascii="Times New Roman" w:hAnsi="Times New Roman" w:cs="Times New Roman"/>
          <w:b/>
          <w:bCs/>
          <w:sz w:val="24"/>
          <w:szCs w:val="24"/>
        </w:rPr>
        <w:t>.</w:t>
      </w:r>
      <w:r w:rsidR="0008341E">
        <w:rPr>
          <w:rFonts w:ascii="Times New Roman" w:hAnsi="Times New Roman" w:cs="Times New Roman"/>
          <w:b/>
          <w:bCs/>
          <w:sz w:val="24"/>
          <w:szCs w:val="24"/>
        </w:rPr>
        <w:t xml:space="preserve"> </w:t>
      </w:r>
    </w:p>
    <w:p w14:paraId="5BCA28A1" w14:textId="3A4388DD" w:rsidR="00B61685" w:rsidRDefault="00C469C1" w:rsidP="00E829A1">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Both </w:t>
      </w:r>
      <w:r w:rsidR="005E70DE" w:rsidRPr="003347BB">
        <w:rPr>
          <w:rFonts w:ascii="Times New Roman" w:hAnsi="Times New Roman" w:cs="Times New Roman"/>
          <w:b/>
          <w:bCs/>
          <w:sz w:val="24"/>
          <w:szCs w:val="24"/>
        </w:rPr>
        <w:t>instructors are recent winners of university-wide awards!</w:t>
      </w:r>
      <w:r w:rsidR="00D131C1">
        <w:rPr>
          <w:rFonts w:ascii="Times New Roman" w:hAnsi="Times New Roman" w:cs="Times New Roman"/>
          <w:sz w:val="24"/>
          <w:szCs w:val="24"/>
        </w:rPr>
        <w:t xml:space="preserve"> </w:t>
      </w:r>
    </w:p>
    <w:p w14:paraId="20FF1580" w14:textId="77777777" w:rsidR="00B61685" w:rsidRDefault="00B61685" w:rsidP="00E829A1">
      <w:pPr>
        <w:spacing w:after="0" w:line="240" w:lineRule="auto"/>
        <w:rPr>
          <w:rFonts w:ascii="Times New Roman" w:hAnsi="Times New Roman" w:cs="Times New Roman"/>
          <w:sz w:val="24"/>
          <w:szCs w:val="24"/>
        </w:rPr>
      </w:pPr>
    </w:p>
    <w:p w14:paraId="537BA4F1" w14:textId="2C5FB9CA" w:rsidR="00547B93" w:rsidRPr="00AD7567" w:rsidRDefault="00D131C1" w:rsidP="001A5161">
      <w:pPr>
        <w:spacing w:after="0" w:line="240" w:lineRule="auto"/>
        <w:rPr>
          <w:rFonts w:ascii="Times New Roman" w:eastAsia="Times New Roman" w:hAnsi="Times New Roman" w:cs="Times New Roman"/>
          <w:color w:val="000000"/>
          <w:sz w:val="24"/>
          <w:szCs w:val="24"/>
        </w:rPr>
      </w:pPr>
      <w:r w:rsidRPr="00AD7567">
        <w:rPr>
          <w:rFonts w:ascii="Times New Roman" w:hAnsi="Times New Roman" w:cs="Times New Roman"/>
          <w:b/>
          <w:bCs/>
          <w:sz w:val="24"/>
          <w:szCs w:val="24"/>
        </w:rPr>
        <w:t>Dr. Orenda Johnson</w:t>
      </w:r>
      <w:r w:rsidRPr="00AD7567">
        <w:rPr>
          <w:rFonts w:ascii="Times New Roman" w:hAnsi="Times New Roman" w:cs="Times New Roman"/>
          <w:sz w:val="24"/>
          <w:szCs w:val="24"/>
        </w:rPr>
        <w:t xml:space="preserve"> </w:t>
      </w:r>
      <w:r w:rsidR="002B70D6" w:rsidRPr="00AD7567">
        <w:rPr>
          <w:rFonts w:ascii="Times New Roman" w:hAnsi="Times New Roman" w:cs="Times New Roman"/>
          <w:sz w:val="24"/>
          <w:szCs w:val="24"/>
        </w:rPr>
        <w:t>is the recipient of FSU’s 2026-2027 Distinguished</w:t>
      </w:r>
      <w:r w:rsidR="0026456B" w:rsidRPr="00AD7567">
        <w:rPr>
          <w:rFonts w:ascii="Times New Roman" w:hAnsi="Times New Roman" w:cs="Times New Roman"/>
          <w:sz w:val="24"/>
          <w:szCs w:val="24"/>
        </w:rPr>
        <w:t xml:space="preserve"> Teacher Award, </w:t>
      </w:r>
      <w:r w:rsidR="00CD4509" w:rsidRPr="00AD7567">
        <w:rPr>
          <w:rFonts w:ascii="Times New Roman" w:hAnsi="Times New Roman" w:cs="Times New Roman"/>
          <w:sz w:val="24"/>
          <w:szCs w:val="24"/>
        </w:rPr>
        <w:t xml:space="preserve">the university’s </w:t>
      </w:r>
      <w:r w:rsidR="00152415" w:rsidRPr="00AD7567">
        <w:rPr>
          <w:rFonts w:ascii="Times New Roman" w:hAnsi="Times New Roman" w:cs="Times New Roman"/>
          <w:sz w:val="24"/>
          <w:szCs w:val="24"/>
        </w:rPr>
        <w:t>highest teaching honor, for her long-term excellence and commitment to student success.</w:t>
      </w:r>
      <w:r w:rsidR="00505C30" w:rsidRPr="00AD7567">
        <w:rPr>
          <w:rFonts w:ascii="Times New Roman" w:hAnsi="Times New Roman" w:cs="Times New Roman"/>
          <w:sz w:val="24"/>
          <w:szCs w:val="24"/>
        </w:rPr>
        <w:t xml:space="preserve"> </w:t>
      </w:r>
      <w:hyperlink r:id="rId8" w:history="1">
        <w:r w:rsidR="00B61685" w:rsidRPr="00AD7567">
          <w:rPr>
            <w:rStyle w:val="Hyperlink"/>
            <w:rFonts w:ascii="Times New Roman" w:hAnsi="Times New Roman" w:cs="Times New Roman"/>
            <w:sz w:val="24"/>
            <w:szCs w:val="24"/>
          </w:rPr>
          <w:t>https://news.fsu.edu/news/university-news/2026/04/20/its-a-huge-honor-fsu-psychology-professor-orenda-johnson-wins-distinguished-teacher-award/</w:t>
        </w:r>
      </w:hyperlink>
      <w:r w:rsidR="001D08A9" w:rsidRPr="00AD7567">
        <w:rPr>
          <w:rFonts w:ascii="Times New Roman" w:hAnsi="Times New Roman" w:cs="Times New Roman"/>
          <w:b/>
          <w:bCs/>
          <w:sz w:val="24"/>
          <w:szCs w:val="24"/>
        </w:rPr>
        <w:t>.</w:t>
      </w:r>
      <w:r w:rsidR="00ED75A8" w:rsidRPr="00AD7567">
        <w:rPr>
          <w:rFonts w:ascii="Times New Roman" w:hAnsi="Times New Roman" w:cs="Times New Roman"/>
          <w:b/>
          <w:bCs/>
          <w:sz w:val="24"/>
          <w:szCs w:val="24"/>
        </w:rPr>
        <w:t xml:space="preserve"> </w:t>
      </w:r>
      <w:r w:rsidR="005F56FD" w:rsidRPr="00AD7567">
        <w:rPr>
          <w:rFonts w:ascii="Times New Roman" w:hAnsi="Times New Roman" w:cs="Times New Roman"/>
          <w:sz w:val="24"/>
          <w:szCs w:val="24"/>
        </w:rPr>
        <w:t xml:space="preserve">She will be teaching </w:t>
      </w:r>
      <w:r w:rsidR="00D01F6C" w:rsidRPr="00AD7567">
        <w:rPr>
          <w:rFonts w:ascii="Times New Roman" w:hAnsi="Times New Roman" w:cs="Times New Roman"/>
          <w:b/>
          <w:bCs/>
          <w:sz w:val="24"/>
          <w:szCs w:val="24"/>
        </w:rPr>
        <w:t xml:space="preserve">PSY4930 Special Topics in Psychology: </w:t>
      </w:r>
      <w:r w:rsidR="00553B32" w:rsidRPr="00AD7567">
        <w:rPr>
          <w:rFonts w:ascii="Times New Roman" w:eastAsia="Times New Roman" w:hAnsi="Times New Roman" w:cs="Times New Roman"/>
          <w:b/>
          <w:bCs/>
          <w:color w:val="000000"/>
          <w:sz w:val="24"/>
          <w:szCs w:val="24"/>
        </w:rPr>
        <w:t>Everyday Neuroscience: Explore London, Explore Your Mind.</w:t>
      </w:r>
      <w:r w:rsidR="001A5161" w:rsidRPr="00AD7567">
        <w:rPr>
          <w:rFonts w:ascii="Times New Roman" w:eastAsia="Times New Roman" w:hAnsi="Times New Roman" w:cs="Times New Roman"/>
          <w:b/>
          <w:bCs/>
          <w:color w:val="000000"/>
          <w:sz w:val="24"/>
          <w:szCs w:val="24"/>
        </w:rPr>
        <w:t xml:space="preserve"> </w:t>
      </w:r>
      <w:r w:rsidR="00547B93" w:rsidRPr="00AD7567">
        <w:rPr>
          <w:rFonts w:ascii="Times New Roman" w:eastAsia="Times New Roman" w:hAnsi="Times New Roman" w:cs="Times New Roman"/>
          <w:color w:val="000000"/>
          <w:sz w:val="24"/>
          <w:szCs w:val="24"/>
        </w:rPr>
        <w:t>This course focuses on the neuroscience behind evidence-based, accessible practices to support mental and physical health, such as sleep, stress management, nutrition and the gut-brain axis, music and art, exposure to nature, physical activity, and social connectedness. Instruction and exploration also include an evaluation of the strength of evidence for these practices, and opportunities and limitations inherent in their study and utility.</w:t>
      </w:r>
    </w:p>
    <w:p w14:paraId="65DF5E3F" w14:textId="77777777" w:rsidR="004D0755" w:rsidRDefault="004D0755" w:rsidP="003152DE">
      <w:pPr>
        <w:spacing w:after="0" w:line="240" w:lineRule="auto"/>
        <w:rPr>
          <w:rFonts w:ascii="Times New Roman" w:eastAsia="Times New Roman" w:hAnsi="Times New Roman" w:cs="Times New Roman"/>
          <w:b/>
          <w:bCs/>
          <w:color w:val="000000"/>
          <w:sz w:val="24"/>
          <w:szCs w:val="24"/>
        </w:rPr>
      </w:pPr>
    </w:p>
    <w:p w14:paraId="0405446D" w14:textId="58577932" w:rsidR="00547B93" w:rsidRPr="00AD7567" w:rsidRDefault="001A5161" w:rsidP="003152DE">
      <w:pPr>
        <w:spacing w:after="0" w:line="240" w:lineRule="auto"/>
        <w:rPr>
          <w:rFonts w:ascii="Times New Roman" w:eastAsia="Times New Roman" w:hAnsi="Times New Roman" w:cs="Times New Roman"/>
          <w:color w:val="000000"/>
          <w:sz w:val="24"/>
          <w:szCs w:val="24"/>
        </w:rPr>
      </w:pPr>
      <w:r w:rsidRPr="00AD7567">
        <w:rPr>
          <w:rFonts w:ascii="Times New Roman" w:eastAsia="Times New Roman" w:hAnsi="Times New Roman" w:cs="Times New Roman"/>
          <w:b/>
          <w:bCs/>
          <w:color w:val="000000"/>
          <w:sz w:val="24"/>
          <w:szCs w:val="24"/>
        </w:rPr>
        <w:t>Dr. Pam</w:t>
      </w:r>
      <w:r w:rsidR="0070462C" w:rsidRPr="00AD7567">
        <w:rPr>
          <w:rFonts w:ascii="Times New Roman" w:eastAsia="Times New Roman" w:hAnsi="Times New Roman" w:cs="Times New Roman"/>
          <w:b/>
          <w:bCs/>
          <w:color w:val="000000"/>
          <w:sz w:val="24"/>
          <w:szCs w:val="24"/>
        </w:rPr>
        <w:t xml:space="preserve">ela </w:t>
      </w:r>
      <w:r w:rsidR="008602F1" w:rsidRPr="00AD7567">
        <w:rPr>
          <w:rFonts w:ascii="Times New Roman" w:eastAsia="Times New Roman" w:hAnsi="Times New Roman" w:cs="Times New Roman"/>
          <w:b/>
          <w:bCs/>
          <w:color w:val="000000"/>
          <w:sz w:val="24"/>
          <w:szCs w:val="24"/>
        </w:rPr>
        <w:t>Keel</w:t>
      </w:r>
      <w:r w:rsidR="008602F1" w:rsidRPr="00AD7567">
        <w:rPr>
          <w:rFonts w:ascii="Times New Roman" w:eastAsia="Times New Roman" w:hAnsi="Times New Roman" w:cs="Times New Roman"/>
          <w:color w:val="000000"/>
          <w:sz w:val="24"/>
          <w:szCs w:val="24"/>
        </w:rPr>
        <w:t xml:space="preserve"> </w:t>
      </w:r>
      <w:r w:rsidR="008020B8" w:rsidRPr="008020B8">
        <w:rPr>
          <w:rFonts w:ascii="Times New Roman" w:eastAsia="Times New Roman" w:hAnsi="Times New Roman" w:cs="Times New Roman"/>
          <w:color w:val="000000"/>
          <w:sz w:val="24"/>
          <w:szCs w:val="24"/>
        </w:rPr>
        <w:t xml:space="preserve">was named the 2025-2026 FSU Robert O. Lawton Distinguished Professor, the highest honor that faculty members can bestow on one of their own. “Pamela Keel’s impressive and undeniable impact on mental health research sets her apart as a researcher and scholar, but it’s her equal dedication to teaching that exemplify what it means to be a professor,” said FSU President Richard McCullough. </w:t>
      </w:r>
      <w:hyperlink r:id="rId9" w:history="1">
        <w:r w:rsidR="008020B8" w:rsidRPr="00B705E7">
          <w:rPr>
            <w:rStyle w:val="Hyperlink"/>
            <w:rFonts w:ascii="Times New Roman" w:eastAsia="Times New Roman" w:hAnsi="Times New Roman" w:cs="Times New Roman"/>
            <w:sz w:val="24"/>
            <w:szCs w:val="24"/>
          </w:rPr>
          <w:t>https://news.fsu.edu/news/university-news/2025/05/01/esteemed-fsu-psychologist-named-2025-2026-fsu-robert-o-lawton-distinguished-professor/</w:t>
        </w:r>
      </w:hyperlink>
      <w:r w:rsidR="008020B8" w:rsidRPr="008020B8">
        <w:rPr>
          <w:rFonts w:ascii="Times New Roman" w:eastAsia="Times New Roman" w:hAnsi="Times New Roman" w:cs="Times New Roman"/>
          <w:color w:val="000000"/>
          <w:sz w:val="24"/>
          <w:szCs w:val="24"/>
        </w:rPr>
        <w:t xml:space="preserve">. She will be teaching </w:t>
      </w:r>
      <w:r w:rsidR="008020B8" w:rsidRPr="008020B8">
        <w:rPr>
          <w:rFonts w:ascii="Times New Roman" w:eastAsia="Times New Roman" w:hAnsi="Times New Roman" w:cs="Times New Roman"/>
          <w:b/>
          <w:bCs/>
          <w:color w:val="000000"/>
          <w:sz w:val="24"/>
          <w:szCs w:val="24"/>
        </w:rPr>
        <w:t>PSY4930 Special Topics in Psychology: Eating Disorders in London</w:t>
      </w:r>
      <w:r w:rsidR="008020B8" w:rsidRPr="008020B8">
        <w:rPr>
          <w:rFonts w:ascii="Times New Roman" w:eastAsia="Times New Roman" w:hAnsi="Times New Roman" w:cs="Times New Roman"/>
          <w:color w:val="000000"/>
          <w:sz w:val="24"/>
          <w:szCs w:val="24"/>
        </w:rPr>
        <w:t>. This course presents an in-depth investigation of eating disorders, examining them in the cultural and historical context in which they were first identified. Although often linked to social media’s obsession with thinness, both anorexia and bulimia were first identified in patients in London, with the first cases of anorexia nervosa diagnosed in the late 1800’s by Sir William Gull. Further evidence of anorexia dates back to medieval saints and Welsh Fasting Girls. London will serve as a classroom with excursions contributing to a more nuanced understanding of the cultural contexts in which eating disorders first emerged – highlighting how cultural factors and timing differ between diagnoses. The course will present current understandings of causes, correlates, and outcomes of eating disorders, highlighting their complexity and ongoing controversies. London is the home of leading clinicians and researchers, and the course will end with an excursion to a leading research and treatment center in London.</w:t>
      </w:r>
    </w:p>
    <w:p w14:paraId="17B9365C" w14:textId="132B8A7B" w:rsidR="003B4E52" w:rsidRPr="002C13E4" w:rsidRDefault="003B4E52" w:rsidP="003B4E52">
      <w:pPr>
        <w:pStyle w:val="p1"/>
        <w:rPr>
          <w:rFonts w:ascii="Times New Roman" w:hAnsi="Times New Roman" w:cs="Times New Roman"/>
          <w:sz w:val="24"/>
          <w:szCs w:val="24"/>
        </w:rPr>
      </w:pPr>
    </w:p>
    <w:p w14:paraId="1DAB5465" w14:textId="12DCF6BA" w:rsidR="00E829A1" w:rsidRPr="008C373A" w:rsidRDefault="0012117B" w:rsidP="00E829A1">
      <w:pPr>
        <w:spacing w:after="0" w:line="240" w:lineRule="auto"/>
        <w:rPr>
          <w:rFonts w:ascii="Times New Roman" w:hAnsi="Times New Roman" w:cs="Times New Roman"/>
        </w:rPr>
      </w:pPr>
      <w:r w:rsidRPr="008C373A">
        <w:rPr>
          <w:rFonts w:ascii="Times New Roman" w:hAnsi="Times New Roman" w:cs="Times New Roman"/>
          <w:b/>
          <w:bCs/>
        </w:rPr>
        <w:t xml:space="preserve">An informational </w:t>
      </w:r>
      <w:r w:rsidR="0055187E" w:rsidRPr="008C373A">
        <w:rPr>
          <w:rFonts w:ascii="Times New Roman" w:hAnsi="Times New Roman" w:cs="Times New Roman"/>
          <w:b/>
          <w:bCs/>
        </w:rPr>
        <w:t>meeting</w:t>
      </w:r>
      <w:r w:rsidR="00E829A1" w:rsidRPr="008C373A">
        <w:rPr>
          <w:rFonts w:ascii="Times New Roman" w:hAnsi="Times New Roman" w:cs="Times New Roman"/>
          <w:b/>
          <w:bCs/>
        </w:rPr>
        <w:t xml:space="preserve"> </w:t>
      </w:r>
      <w:r w:rsidR="00951221" w:rsidRPr="008C373A">
        <w:rPr>
          <w:rFonts w:ascii="Times New Roman" w:hAnsi="Times New Roman" w:cs="Times New Roman"/>
          <w:b/>
          <w:bCs/>
        </w:rPr>
        <w:t xml:space="preserve">will be </w:t>
      </w:r>
      <w:r w:rsidR="0055187E" w:rsidRPr="008C373A">
        <w:rPr>
          <w:rFonts w:ascii="Times New Roman" w:hAnsi="Times New Roman" w:cs="Times New Roman"/>
          <w:b/>
          <w:bCs/>
        </w:rPr>
        <w:t xml:space="preserve">held </w:t>
      </w:r>
      <w:r w:rsidR="00951221" w:rsidRPr="008C373A">
        <w:rPr>
          <w:rFonts w:ascii="Times New Roman" w:hAnsi="Times New Roman" w:cs="Times New Roman"/>
          <w:b/>
          <w:bCs/>
        </w:rPr>
        <w:t xml:space="preserve">on </w:t>
      </w:r>
      <w:r w:rsidR="00E829A1" w:rsidRPr="008C373A">
        <w:rPr>
          <w:rFonts w:ascii="Times New Roman" w:hAnsi="Times New Roman" w:cs="Times New Roman"/>
          <w:b/>
          <w:bCs/>
        </w:rPr>
        <w:t xml:space="preserve">Friday, September </w:t>
      </w:r>
      <w:r w:rsidR="00FC7DD5" w:rsidRPr="008C373A">
        <w:rPr>
          <w:rFonts w:ascii="Times New Roman" w:hAnsi="Times New Roman" w:cs="Times New Roman"/>
          <w:b/>
          <w:bCs/>
        </w:rPr>
        <w:t>25</w:t>
      </w:r>
      <w:r w:rsidR="00E829A1" w:rsidRPr="008C373A">
        <w:rPr>
          <w:rFonts w:ascii="Times New Roman" w:hAnsi="Times New Roman" w:cs="Times New Roman"/>
          <w:b/>
          <w:bCs/>
          <w:vertAlign w:val="superscript"/>
        </w:rPr>
        <w:t>th</w:t>
      </w:r>
      <w:r w:rsidR="00E829A1" w:rsidRPr="008C373A">
        <w:rPr>
          <w:rFonts w:ascii="Times New Roman" w:hAnsi="Times New Roman" w:cs="Times New Roman"/>
          <w:b/>
          <w:bCs/>
        </w:rPr>
        <w:t xml:space="preserve"> at </w:t>
      </w:r>
      <w:r w:rsidR="00E337C5" w:rsidRPr="008C373A">
        <w:rPr>
          <w:rFonts w:ascii="Times New Roman" w:hAnsi="Times New Roman" w:cs="Times New Roman"/>
          <w:b/>
          <w:bCs/>
        </w:rPr>
        <w:t>3</w:t>
      </w:r>
      <w:r w:rsidR="00E829A1" w:rsidRPr="008C373A">
        <w:rPr>
          <w:rFonts w:ascii="Times New Roman" w:hAnsi="Times New Roman" w:cs="Times New Roman"/>
          <w:b/>
          <w:bCs/>
        </w:rPr>
        <w:t>:</w:t>
      </w:r>
      <w:r w:rsidR="00FC7DD5" w:rsidRPr="008C373A">
        <w:rPr>
          <w:rFonts w:ascii="Times New Roman" w:hAnsi="Times New Roman" w:cs="Times New Roman"/>
          <w:b/>
          <w:bCs/>
        </w:rPr>
        <w:t>30</w:t>
      </w:r>
      <w:r w:rsidR="00E829A1" w:rsidRPr="008C373A">
        <w:rPr>
          <w:rFonts w:ascii="Times New Roman" w:hAnsi="Times New Roman" w:cs="Times New Roman"/>
          <w:b/>
          <w:bCs/>
        </w:rPr>
        <w:t xml:space="preserve"> in Room A</w:t>
      </w:r>
      <w:r w:rsidR="00E337C5" w:rsidRPr="008C373A">
        <w:rPr>
          <w:rFonts w:ascii="Times New Roman" w:hAnsi="Times New Roman" w:cs="Times New Roman"/>
          <w:b/>
          <w:bCs/>
        </w:rPr>
        <w:t>211</w:t>
      </w:r>
      <w:r w:rsidR="00E829A1" w:rsidRPr="008C373A">
        <w:rPr>
          <w:rFonts w:ascii="Times New Roman" w:hAnsi="Times New Roman" w:cs="Times New Roman"/>
          <w:b/>
          <w:bCs/>
        </w:rPr>
        <w:t xml:space="preserve"> of the Psychology Building</w:t>
      </w:r>
      <w:r w:rsidR="00E829A1" w:rsidRPr="008C373A">
        <w:rPr>
          <w:rFonts w:ascii="Times New Roman" w:hAnsi="Times New Roman" w:cs="Times New Roman"/>
        </w:rPr>
        <w:t xml:space="preserve">. </w:t>
      </w:r>
      <w:r w:rsidR="0055187E" w:rsidRPr="008C373A">
        <w:rPr>
          <w:rFonts w:ascii="Times New Roman" w:hAnsi="Times New Roman" w:cs="Times New Roman"/>
        </w:rPr>
        <w:t xml:space="preserve">It is Family Weekend, so please invite members of your family if they are </w:t>
      </w:r>
      <w:r w:rsidR="008C373A" w:rsidRPr="008C373A">
        <w:rPr>
          <w:rFonts w:ascii="Times New Roman" w:hAnsi="Times New Roman" w:cs="Times New Roman"/>
        </w:rPr>
        <w:t>in town</w:t>
      </w:r>
      <w:r w:rsidR="00583824">
        <w:rPr>
          <w:rFonts w:ascii="Times New Roman" w:hAnsi="Times New Roman" w:cs="Times New Roman"/>
        </w:rPr>
        <w:t>!</w:t>
      </w:r>
    </w:p>
    <w:p w14:paraId="4D488496" w14:textId="77777777" w:rsidR="004D0755" w:rsidRDefault="00005233" w:rsidP="00E829A1">
      <w:pPr>
        <w:spacing w:after="0" w:line="240" w:lineRule="auto"/>
        <w:rPr>
          <w:rFonts w:ascii="Times New Roman" w:hAnsi="Times New Roman" w:cs="Times New Roman"/>
        </w:rPr>
      </w:pPr>
      <w:r>
        <w:rPr>
          <w:rFonts w:ascii="Times New Roman" w:hAnsi="Times New Roman" w:cs="Times New Roman"/>
          <w:b/>
          <w:u w:val="single"/>
        </w:rPr>
        <w:t xml:space="preserve">Other </w:t>
      </w:r>
      <w:r w:rsidR="00E829A1">
        <w:rPr>
          <w:rFonts w:ascii="Times New Roman" w:hAnsi="Times New Roman" w:cs="Times New Roman"/>
          <w:b/>
          <w:u w:val="single"/>
        </w:rPr>
        <w:t>Important Dates and Fees</w:t>
      </w:r>
      <w:r w:rsidR="00E829A1" w:rsidRPr="00020876">
        <w:rPr>
          <w:rFonts w:ascii="Times New Roman" w:hAnsi="Times New Roman" w:cs="Times New Roman"/>
          <w:b/>
          <w:u w:val="single"/>
        </w:rPr>
        <w:t>:</w:t>
      </w:r>
      <w:r w:rsidR="00E829A1" w:rsidRPr="00020876">
        <w:rPr>
          <w:rFonts w:ascii="Times New Roman" w:hAnsi="Times New Roman" w:cs="Times New Roman"/>
        </w:rPr>
        <w:br/>
      </w:r>
      <w:r w:rsidR="0027553F">
        <w:rPr>
          <w:rFonts w:ascii="Times New Roman" w:hAnsi="Times New Roman" w:cs="Times New Roman"/>
        </w:rPr>
        <w:t xml:space="preserve">Program Applications Open </w:t>
      </w:r>
      <w:r w:rsidR="00BE70B2">
        <w:rPr>
          <w:rFonts w:ascii="Times New Roman" w:hAnsi="Times New Roman" w:cs="Times New Roman"/>
        </w:rPr>
        <w:t>on 10/14/2026</w:t>
      </w:r>
      <w:r w:rsidR="009F0A45">
        <w:rPr>
          <w:rFonts w:ascii="Times New Roman" w:hAnsi="Times New Roman" w:cs="Times New Roman"/>
        </w:rPr>
        <w:t xml:space="preserve">. Application fee </w:t>
      </w:r>
      <w:r w:rsidR="00E829A1">
        <w:rPr>
          <w:rFonts w:ascii="Times New Roman" w:hAnsi="Times New Roman" w:cs="Times New Roman"/>
        </w:rPr>
        <w:t>$100</w:t>
      </w:r>
    </w:p>
    <w:p w14:paraId="16596B4F" w14:textId="6E032791" w:rsidR="00C70628" w:rsidRDefault="00543CD6" w:rsidP="00E829A1">
      <w:pPr>
        <w:spacing w:after="0" w:line="240" w:lineRule="auto"/>
        <w:rPr>
          <w:rFonts w:ascii="Times New Roman" w:hAnsi="Times New Roman" w:cs="Times New Roman"/>
        </w:rPr>
      </w:pPr>
      <w:r>
        <w:rPr>
          <w:rFonts w:ascii="Times New Roman" w:hAnsi="Times New Roman" w:cs="Times New Roman"/>
        </w:rPr>
        <w:t xml:space="preserve">IP Scholarship Applications Open on 11/2/2026 and </w:t>
      </w:r>
      <w:r w:rsidR="00C70628">
        <w:rPr>
          <w:rFonts w:ascii="Times New Roman" w:hAnsi="Times New Roman" w:cs="Times New Roman"/>
        </w:rPr>
        <w:t>are due 12/30</w:t>
      </w:r>
      <w:r w:rsidR="001F3545">
        <w:rPr>
          <w:rFonts w:ascii="Times New Roman" w:hAnsi="Times New Roman" w:cs="Times New Roman"/>
        </w:rPr>
        <w:t>/</w:t>
      </w:r>
      <w:r w:rsidR="00C70628">
        <w:rPr>
          <w:rFonts w:ascii="Times New Roman" w:hAnsi="Times New Roman" w:cs="Times New Roman"/>
        </w:rPr>
        <w:t>2026.</w:t>
      </w:r>
    </w:p>
    <w:p w14:paraId="02068C24" w14:textId="77777777" w:rsidR="00142979" w:rsidRDefault="004D30D3" w:rsidP="00E829A1">
      <w:pPr>
        <w:spacing w:after="0" w:line="240" w:lineRule="auto"/>
        <w:rPr>
          <w:rFonts w:ascii="Times New Roman" w:hAnsi="Times New Roman" w:cs="Times New Roman"/>
        </w:rPr>
      </w:pPr>
      <w:r>
        <w:rPr>
          <w:rFonts w:ascii="Times New Roman" w:hAnsi="Times New Roman" w:cs="Times New Roman"/>
        </w:rPr>
        <w:t>Commitment Fee of $1,500 is due on 1/12/2027.</w:t>
      </w:r>
    </w:p>
    <w:p w14:paraId="357FF160" w14:textId="695F7512" w:rsidR="00554E6F" w:rsidRDefault="00142979" w:rsidP="00E829A1">
      <w:pPr>
        <w:spacing w:after="0" w:line="240" w:lineRule="auto"/>
        <w:rPr>
          <w:rFonts w:ascii="Times New Roman" w:hAnsi="Times New Roman" w:cs="Times New Roman"/>
        </w:rPr>
      </w:pPr>
      <w:r>
        <w:rPr>
          <w:rFonts w:ascii="Times New Roman" w:hAnsi="Times New Roman" w:cs="Times New Roman"/>
        </w:rPr>
        <w:t xml:space="preserve">Final </w:t>
      </w:r>
      <w:r w:rsidR="00554E6F">
        <w:rPr>
          <w:rFonts w:ascii="Times New Roman" w:hAnsi="Times New Roman" w:cs="Times New Roman"/>
        </w:rPr>
        <w:t>Payment Du</w:t>
      </w:r>
      <w:r w:rsidR="001F3545">
        <w:rPr>
          <w:rFonts w:ascii="Times New Roman" w:hAnsi="Times New Roman" w:cs="Times New Roman"/>
        </w:rPr>
        <w:t>e</w:t>
      </w:r>
      <w:r w:rsidR="00554E6F">
        <w:rPr>
          <w:rFonts w:ascii="Times New Roman" w:hAnsi="Times New Roman" w:cs="Times New Roman"/>
        </w:rPr>
        <w:t xml:space="preserve"> on 2/9/2027</w:t>
      </w:r>
    </w:p>
    <w:p w14:paraId="0AB510F9" w14:textId="5E7D22A3" w:rsidR="00E829A1" w:rsidRDefault="00E829A1" w:rsidP="00E829A1">
      <w:pPr>
        <w:spacing w:after="0"/>
        <w:rPr>
          <w:rFonts w:ascii="Times New Roman" w:hAnsi="Times New Roman" w:cs="Times New Roman"/>
          <w:b/>
        </w:rPr>
      </w:pPr>
      <w:r>
        <w:rPr>
          <w:rFonts w:ascii="Times New Roman" w:hAnsi="Times New Roman" w:cs="Times New Roman"/>
        </w:rPr>
        <w:br/>
      </w:r>
      <w:r w:rsidRPr="00020876">
        <w:rPr>
          <w:rFonts w:ascii="Times New Roman" w:hAnsi="Times New Roman" w:cs="Times New Roman"/>
          <w:noProof/>
        </w:rPr>
        <w:drawing>
          <wp:anchor distT="0" distB="0" distL="114300" distR="114300" simplePos="0" relativeHeight="251659264" behindDoc="1" locked="0" layoutInCell="1" allowOverlap="1" wp14:anchorId="2EC7E8C6" wp14:editId="4639C514">
            <wp:simplePos x="0" y="0"/>
            <wp:positionH relativeFrom="column">
              <wp:posOffset>-85725</wp:posOffset>
            </wp:positionH>
            <wp:positionV relativeFrom="paragraph">
              <wp:posOffset>12700</wp:posOffset>
            </wp:positionV>
            <wp:extent cx="333375" cy="361950"/>
            <wp:effectExtent l="0" t="0" r="9525" b="0"/>
            <wp:wrapTight wrapText="bothSides">
              <wp:wrapPolygon edited="0">
                <wp:start x="1234" y="0"/>
                <wp:lineTo x="0" y="3411"/>
                <wp:lineTo x="0" y="18189"/>
                <wp:lineTo x="1234" y="20463"/>
                <wp:lineTo x="19749" y="20463"/>
                <wp:lineTo x="20983" y="17053"/>
                <wp:lineTo x="20983" y="2274"/>
                <wp:lineTo x="19749" y="0"/>
                <wp:lineTo x="1234" y="0"/>
              </wp:wrapPolygon>
            </wp:wrapTight>
            <wp:docPr id="5" name="Picture 5" descr="https://lh5.ggpht.com/_XklY7dK6yGsYt53X15RIp7-tbdjWMwQwl_iUAcW-uSq_8zAprmywdn5DQfBHvxZurs1=w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5.ggpht.com/_XklY7dK6yGsYt53X15RIp7-tbdjWMwQwl_iUAcW-uSq_8zAprmywdn5DQfBHvxZurs1=w30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337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 xml:space="preserve">  </w:t>
      </w:r>
      <w:r w:rsidRPr="00020876">
        <w:rPr>
          <w:rFonts w:ascii="Times New Roman" w:hAnsi="Times New Roman" w:cs="Times New Roman"/>
        </w:rPr>
        <w:t xml:space="preserve">Join us on Facebook! </w:t>
      </w:r>
      <w:r w:rsidRPr="00020876">
        <w:rPr>
          <w:rFonts w:ascii="Times New Roman" w:hAnsi="Times New Roman" w:cs="Times New Roman"/>
          <w:b/>
        </w:rPr>
        <w:t>FSU Psychology in London</w:t>
      </w:r>
    </w:p>
    <w:p w14:paraId="5642BF98" w14:textId="01F6BC15" w:rsidR="00E829A1" w:rsidRPr="00020876" w:rsidRDefault="00E829A1" w:rsidP="004A5852">
      <w:pPr>
        <w:rPr>
          <w:rFonts w:ascii="Times New Roman" w:hAnsi="Times New Roman" w:cs="Times New Roman"/>
          <w:color w:val="0000FF"/>
          <w:u w:val="single"/>
        </w:rPr>
      </w:pPr>
      <w:r>
        <w:rPr>
          <w:noProof/>
        </w:rPr>
        <w:drawing>
          <wp:inline distT="0" distB="0" distL="0" distR="0" wp14:anchorId="314A5F3E" wp14:editId="6A884679">
            <wp:extent cx="295275" cy="342900"/>
            <wp:effectExtent l="0" t="0" r="9525" b="0"/>
            <wp:docPr id="6" name="Picture 6" descr="Face_question_mark"/>
            <wp:cNvGraphicFramePr/>
            <a:graphic xmlns:a="http://schemas.openxmlformats.org/drawingml/2006/main">
              <a:graphicData uri="http://schemas.openxmlformats.org/drawingml/2006/picture">
                <pic:pic xmlns:pic="http://schemas.openxmlformats.org/drawingml/2006/picture">
                  <pic:nvPicPr>
                    <pic:cNvPr id="1" name="Picture 1" descr="Face_question_mark"/>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r w:rsidRPr="00862B44">
        <w:rPr>
          <w:rFonts w:ascii="Times New Roman" w:hAnsi="Times New Roman" w:cs="Times New Roman"/>
        </w:rPr>
        <w:t xml:space="preserve">Send questions to Dr. </w:t>
      </w:r>
      <w:r>
        <w:rPr>
          <w:rFonts w:ascii="Times New Roman" w:hAnsi="Times New Roman" w:cs="Times New Roman"/>
        </w:rPr>
        <w:t xml:space="preserve">Wagner </w:t>
      </w:r>
      <w:hyperlink r:id="rId12" w:history="1">
        <w:r w:rsidRPr="0062766F">
          <w:rPr>
            <w:rStyle w:val="Hyperlink"/>
            <w:rFonts w:ascii="Times New Roman" w:hAnsi="Times New Roman" w:cs="Times New Roman"/>
          </w:rPr>
          <w:t>rkwagner@psy.fsu.edu</w:t>
        </w:r>
      </w:hyperlink>
      <w:r>
        <w:rPr>
          <w:rFonts w:ascii="Times New Roman" w:hAnsi="Times New Roman" w:cs="Times New Roman"/>
        </w:rPr>
        <w:t xml:space="preserve"> or Abigail French </w:t>
      </w:r>
      <w:hyperlink r:id="rId13" w:history="1">
        <w:r w:rsidRPr="00790BF5">
          <w:rPr>
            <w:rStyle w:val="Hyperlink"/>
            <w:rFonts w:ascii="Times New Roman" w:hAnsi="Times New Roman" w:cs="Times New Roman"/>
          </w:rPr>
          <w:t>arfrench@fsu.edu</w:t>
        </w:r>
      </w:hyperlink>
      <w:r w:rsidR="00790B6D">
        <w:rPr>
          <w:rFonts w:ascii="Times New Roman" w:hAnsi="Times New Roman" w:cs="Times New Roman"/>
        </w:rPr>
        <w:t xml:space="preserve">. </w:t>
      </w:r>
      <w:r>
        <w:rPr>
          <w:rFonts w:ascii="Times New Roman" w:hAnsi="Times New Roman" w:cs="Times New Roman"/>
        </w:rPr>
        <w:t xml:space="preserve">You also can call (850) 644-1059, </w:t>
      </w:r>
      <w:r w:rsidRPr="00862B44">
        <w:rPr>
          <w:rStyle w:val="Hyperlink"/>
          <w:rFonts w:ascii="Times New Roman" w:hAnsi="Times New Roman" w:cs="Times New Roman"/>
          <w:color w:val="000000" w:themeColor="text1"/>
          <w:u w:val="none"/>
        </w:rPr>
        <w:t>(850) 644-3272</w:t>
      </w:r>
      <w:r>
        <w:rPr>
          <w:rStyle w:val="Hyperlink"/>
          <w:rFonts w:ascii="Times New Roman" w:hAnsi="Times New Roman" w:cs="Times New Roman"/>
          <w:color w:val="000000" w:themeColor="text1"/>
          <w:u w:val="none"/>
        </w:rPr>
        <w:t>,</w:t>
      </w:r>
      <w:r w:rsidRPr="00862B44">
        <w:rPr>
          <w:rStyle w:val="Hyperlink"/>
          <w:rFonts w:ascii="Times New Roman" w:hAnsi="Times New Roman" w:cs="Times New Roman"/>
          <w:color w:val="000000" w:themeColor="text1"/>
          <w:u w:val="none"/>
        </w:rPr>
        <w:t xml:space="preserve"> or (800) 374-8581</w:t>
      </w:r>
      <w:r>
        <w:rPr>
          <w:rStyle w:val="Hyperlink"/>
          <w:rFonts w:ascii="Times New Roman" w:hAnsi="Times New Roman" w:cs="Times New Roman"/>
          <w:color w:val="000000" w:themeColor="text1"/>
          <w:u w:val="none"/>
        </w:rPr>
        <w:t>.</w:t>
      </w:r>
    </w:p>
    <w:sectPr w:rsidR="00E829A1" w:rsidRPr="00020876" w:rsidSect="00FE28A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E77"/>
    <w:rsid w:val="00005233"/>
    <w:rsid w:val="00010320"/>
    <w:rsid w:val="00020876"/>
    <w:rsid w:val="000548F1"/>
    <w:rsid w:val="00062109"/>
    <w:rsid w:val="000652F5"/>
    <w:rsid w:val="0008341E"/>
    <w:rsid w:val="000930C5"/>
    <w:rsid w:val="00097209"/>
    <w:rsid w:val="000A7C11"/>
    <w:rsid w:val="000D0409"/>
    <w:rsid w:val="000D0ADA"/>
    <w:rsid w:val="000F112E"/>
    <w:rsid w:val="000F7493"/>
    <w:rsid w:val="00105CFD"/>
    <w:rsid w:val="0012117B"/>
    <w:rsid w:val="00135A82"/>
    <w:rsid w:val="00136E14"/>
    <w:rsid w:val="00136E57"/>
    <w:rsid w:val="00142979"/>
    <w:rsid w:val="00152415"/>
    <w:rsid w:val="001552AE"/>
    <w:rsid w:val="00173855"/>
    <w:rsid w:val="001911BF"/>
    <w:rsid w:val="00193319"/>
    <w:rsid w:val="001975A6"/>
    <w:rsid w:val="001A4B4C"/>
    <w:rsid w:val="001A5161"/>
    <w:rsid w:val="001A7BE1"/>
    <w:rsid w:val="001B52B2"/>
    <w:rsid w:val="001B5477"/>
    <w:rsid w:val="001B6B7C"/>
    <w:rsid w:val="001D08A9"/>
    <w:rsid w:val="001D1E58"/>
    <w:rsid w:val="001E059C"/>
    <w:rsid w:val="001E0BE4"/>
    <w:rsid w:val="001E6B8D"/>
    <w:rsid w:val="001F2700"/>
    <w:rsid w:val="001F3545"/>
    <w:rsid w:val="001F7C62"/>
    <w:rsid w:val="002013FD"/>
    <w:rsid w:val="0020343C"/>
    <w:rsid w:val="0020777E"/>
    <w:rsid w:val="0021537B"/>
    <w:rsid w:val="00216179"/>
    <w:rsid w:val="002407E2"/>
    <w:rsid w:val="00243D88"/>
    <w:rsid w:val="002503CB"/>
    <w:rsid w:val="00255F43"/>
    <w:rsid w:val="0026456B"/>
    <w:rsid w:val="0027553F"/>
    <w:rsid w:val="002863E3"/>
    <w:rsid w:val="00295A99"/>
    <w:rsid w:val="002A0C9F"/>
    <w:rsid w:val="002B70D6"/>
    <w:rsid w:val="002C13E4"/>
    <w:rsid w:val="002C3D67"/>
    <w:rsid w:val="002C41E1"/>
    <w:rsid w:val="002E7D64"/>
    <w:rsid w:val="002F11DA"/>
    <w:rsid w:val="0030448B"/>
    <w:rsid w:val="00306B0C"/>
    <w:rsid w:val="00310C8A"/>
    <w:rsid w:val="003152DE"/>
    <w:rsid w:val="00321BBE"/>
    <w:rsid w:val="003347BB"/>
    <w:rsid w:val="00335FC2"/>
    <w:rsid w:val="00341126"/>
    <w:rsid w:val="003518D2"/>
    <w:rsid w:val="003559D5"/>
    <w:rsid w:val="00355A3F"/>
    <w:rsid w:val="00370384"/>
    <w:rsid w:val="003839E6"/>
    <w:rsid w:val="003926E6"/>
    <w:rsid w:val="003A3256"/>
    <w:rsid w:val="003B4E52"/>
    <w:rsid w:val="003C5556"/>
    <w:rsid w:val="003D2965"/>
    <w:rsid w:val="003E0432"/>
    <w:rsid w:val="003E0FF2"/>
    <w:rsid w:val="003E5EBD"/>
    <w:rsid w:val="003F5B87"/>
    <w:rsid w:val="004120DD"/>
    <w:rsid w:val="00445D08"/>
    <w:rsid w:val="00447AFA"/>
    <w:rsid w:val="00451AF2"/>
    <w:rsid w:val="00460250"/>
    <w:rsid w:val="0047318B"/>
    <w:rsid w:val="00482F94"/>
    <w:rsid w:val="00492AE7"/>
    <w:rsid w:val="00495107"/>
    <w:rsid w:val="004A5852"/>
    <w:rsid w:val="004C3196"/>
    <w:rsid w:val="004C7941"/>
    <w:rsid w:val="004D0755"/>
    <w:rsid w:val="004D30D3"/>
    <w:rsid w:val="004D4478"/>
    <w:rsid w:val="004E7CB8"/>
    <w:rsid w:val="004F5C69"/>
    <w:rsid w:val="00505C30"/>
    <w:rsid w:val="00524606"/>
    <w:rsid w:val="0053022A"/>
    <w:rsid w:val="00542107"/>
    <w:rsid w:val="00543CD6"/>
    <w:rsid w:val="00547B93"/>
    <w:rsid w:val="0055187E"/>
    <w:rsid w:val="00553669"/>
    <w:rsid w:val="00553B32"/>
    <w:rsid w:val="00553D47"/>
    <w:rsid w:val="00554E6F"/>
    <w:rsid w:val="00556639"/>
    <w:rsid w:val="005644C5"/>
    <w:rsid w:val="0056639A"/>
    <w:rsid w:val="005710C5"/>
    <w:rsid w:val="00583824"/>
    <w:rsid w:val="00596347"/>
    <w:rsid w:val="005A107C"/>
    <w:rsid w:val="005A12D2"/>
    <w:rsid w:val="005B7837"/>
    <w:rsid w:val="005C5C8A"/>
    <w:rsid w:val="005D0E58"/>
    <w:rsid w:val="005D30AD"/>
    <w:rsid w:val="005E4916"/>
    <w:rsid w:val="005E70DE"/>
    <w:rsid w:val="005F1686"/>
    <w:rsid w:val="005F56FD"/>
    <w:rsid w:val="00617089"/>
    <w:rsid w:val="00624E1E"/>
    <w:rsid w:val="00627803"/>
    <w:rsid w:val="00630FDF"/>
    <w:rsid w:val="0063457D"/>
    <w:rsid w:val="0064381B"/>
    <w:rsid w:val="006456B5"/>
    <w:rsid w:val="00647772"/>
    <w:rsid w:val="00662A96"/>
    <w:rsid w:val="00667BC3"/>
    <w:rsid w:val="00686C74"/>
    <w:rsid w:val="006877B6"/>
    <w:rsid w:val="00691E4D"/>
    <w:rsid w:val="00695BE5"/>
    <w:rsid w:val="006B0636"/>
    <w:rsid w:val="006B78C5"/>
    <w:rsid w:val="006C6180"/>
    <w:rsid w:val="006D2D07"/>
    <w:rsid w:val="006E0E4D"/>
    <w:rsid w:val="006E1D65"/>
    <w:rsid w:val="0070462C"/>
    <w:rsid w:val="0071013A"/>
    <w:rsid w:val="00714CDD"/>
    <w:rsid w:val="007306FB"/>
    <w:rsid w:val="00761298"/>
    <w:rsid w:val="00766AE7"/>
    <w:rsid w:val="00790B6D"/>
    <w:rsid w:val="007A3123"/>
    <w:rsid w:val="007C6B10"/>
    <w:rsid w:val="007C7D35"/>
    <w:rsid w:val="007E203C"/>
    <w:rsid w:val="008020B8"/>
    <w:rsid w:val="00812211"/>
    <w:rsid w:val="008168EF"/>
    <w:rsid w:val="00823ED1"/>
    <w:rsid w:val="008545C8"/>
    <w:rsid w:val="00854CE4"/>
    <w:rsid w:val="00857942"/>
    <w:rsid w:val="008602F1"/>
    <w:rsid w:val="00862B44"/>
    <w:rsid w:val="00864E77"/>
    <w:rsid w:val="00871721"/>
    <w:rsid w:val="00873310"/>
    <w:rsid w:val="00882F52"/>
    <w:rsid w:val="008918D3"/>
    <w:rsid w:val="00893EF4"/>
    <w:rsid w:val="008A2A5A"/>
    <w:rsid w:val="008C373A"/>
    <w:rsid w:val="008D0B38"/>
    <w:rsid w:val="008D6AEE"/>
    <w:rsid w:val="008F1C17"/>
    <w:rsid w:val="008F7D2D"/>
    <w:rsid w:val="008F7E76"/>
    <w:rsid w:val="00910C1F"/>
    <w:rsid w:val="00913A93"/>
    <w:rsid w:val="00926DC3"/>
    <w:rsid w:val="00934002"/>
    <w:rsid w:val="00937AE3"/>
    <w:rsid w:val="00951221"/>
    <w:rsid w:val="00987148"/>
    <w:rsid w:val="00995A0C"/>
    <w:rsid w:val="009A423B"/>
    <w:rsid w:val="009A63AA"/>
    <w:rsid w:val="009C4EB0"/>
    <w:rsid w:val="009D261E"/>
    <w:rsid w:val="009D6627"/>
    <w:rsid w:val="009E538C"/>
    <w:rsid w:val="009F0A45"/>
    <w:rsid w:val="009F392F"/>
    <w:rsid w:val="00A004E5"/>
    <w:rsid w:val="00A0304C"/>
    <w:rsid w:val="00A176F0"/>
    <w:rsid w:val="00A3257C"/>
    <w:rsid w:val="00A466F4"/>
    <w:rsid w:val="00A47F19"/>
    <w:rsid w:val="00A525FC"/>
    <w:rsid w:val="00A937BE"/>
    <w:rsid w:val="00AA1738"/>
    <w:rsid w:val="00AA7286"/>
    <w:rsid w:val="00AC09AE"/>
    <w:rsid w:val="00AD5CCB"/>
    <w:rsid w:val="00AD7567"/>
    <w:rsid w:val="00AE24A0"/>
    <w:rsid w:val="00AE40B0"/>
    <w:rsid w:val="00AE40B1"/>
    <w:rsid w:val="00AF4BD4"/>
    <w:rsid w:val="00B253BA"/>
    <w:rsid w:val="00B357D7"/>
    <w:rsid w:val="00B53AD3"/>
    <w:rsid w:val="00B54877"/>
    <w:rsid w:val="00B61685"/>
    <w:rsid w:val="00B64AED"/>
    <w:rsid w:val="00B65095"/>
    <w:rsid w:val="00B70489"/>
    <w:rsid w:val="00B710CB"/>
    <w:rsid w:val="00B85449"/>
    <w:rsid w:val="00B91CB0"/>
    <w:rsid w:val="00B94772"/>
    <w:rsid w:val="00B94E7B"/>
    <w:rsid w:val="00B95C2A"/>
    <w:rsid w:val="00BC4643"/>
    <w:rsid w:val="00BD385A"/>
    <w:rsid w:val="00BD3F53"/>
    <w:rsid w:val="00BD7F9D"/>
    <w:rsid w:val="00BE70B2"/>
    <w:rsid w:val="00BF2F62"/>
    <w:rsid w:val="00C02B33"/>
    <w:rsid w:val="00C14FA0"/>
    <w:rsid w:val="00C23067"/>
    <w:rsid w:val="00C24B0D"/>
    <w:rsid w:val="00C30881"/>
    <w:rsid w:val="00C37798"/>
    <w:rsid w:val="00C469C1"/>
    <w:rsid w:val="00C476C1"/>
    <w:rsid w:val="00C52C4C"/>
    <w:rsid w:val="00C70628"/>
    <w:rsid w:val="00C821DD"/>
    <w:rsid w:val="00C83A89"/>
    <w:rsid w:val="00C844AE"/>
    <w:rsid w:val="00C96AA4"/>
    <w:rsid w:val="00CA74AB"/>
    <w:rsid w:val="00CB753A"/>
    <w:rsid w:val="00CD4509"/>
    <w:rsid w:val="00CF64CD"/>
    <w:rsid w:val="00CF683C"/>
    <w:rsid w:val="00D01F6C"/>
    <w:rsid w:val="00D11087"/>
    <w:rsid w:val="00D131C1"/>
    <w:rsid w:val="00D15550"/>
    <w:rsid w:val="00D21F4F"/>
    <w:rsid w:val="00D30E50"/>
    <w:rsid w:val="00D3304A"/>
    <w:rsid w:val="00D3699A"/>
    <w:rsid w:val="00D466F4"/>
    <w:rsid w:val="00D632D7"/>
    <w:rsid w:val="00D649B9"/>
    <w:rsid w:val="00D838F8"/>
    <w:rsid w:val="00D85F33"/>
    <w:rsid w:val="00DA69D3"/>
    <w:rsid w:val="00DA7712"/>
    <w:rsid w:val="00DB0A9D"/>
    <w:rsid w:val="00DC58B5"/>
    <w:rsid w:val="00E30DDD"/>
    <w:rsid w:val="00E337C5"/>
    <w:rsid w:val="00E33FB4"/>
    <w:rsid w:val="00E50606"/>
    <w:rsid w:val="00E60E4C"/>
    <w:rsid w:val="00E66BCA"/>
    <w:rsid w:val="00E66E36"/>
    <w:rsid w:val="00E72D5A"/>
    <w:rsid w:val="00E774CF"/>
    <w:rsid w:val="00E829A1"/>
    <w:rsid w:val="00E917B1"/>
    <w:rsid w:val="00EA145E"/>
    <w:rsid w:val="00EA3128"/>
    <w:rsid w:val="00EB555F"/>
    <w:rsid w:val="00EC1439"/>
    <w:rsid w:val="00ED75A8"/>
    <w:rsid w:val="00EE2F0B"/>
    <w:rsid w:val="00F01D4D"/>
    <w:rsid w:val="00F123E6"/>
    <w:rsid w:val="00F2154B"/>
    <w:rsid w:val="00F21CB8"/>
    <w:rsid w:val="00F238C2"/>
    <w:rsid w:val="00F34370"/>
    <w:rsid w:val="00F35CE0"/>
    <w:rsid w:val="00F37629"/>
    <w:rsid w:val="00F50092"/>
    <w:rsid w:val="00F5546D"/>
    <w:rsid w:val="00F67072"/>
    <w:rsid w:val="00F7376D"/>
    <w:rsid w:val="00F817F4"/>
    <w:rsid w:val="00F81B20"/>
    <w:rsid w:val="00F82224"/>
    <w:rsid w:val="00F8434A"/>
    <w:rsid w:val="00F953DE"/>
    <w:rsid w:val="00F968FF"/>
    <w:rsid w:val="00FA2470"/>
    <w:rsid w:val="00FA6F38"/>
    <w:rsid w:val="00FA6F4D"/>
    <w:rsid w:val="00FB129B"/>
    <w:rsid w:val="00FB685F"/>
    <w:rsid w:val="00FB6F7F"/>
    <w:rsid w:val="00FC59D3"/>
    <w:rsid w:val="00FC5D20"/>
    <w:rsid w:val="00FC6CB2"/>
    <w:rsid w:val="00FC7DD5"/>
    <w:rsid w:val="00FD23B6"/>
    <w:rsid w:val="00FE28A0"/>
    <w:rsid w:val="00FF15D3"/>
    <w:rsid w:val="00FF30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2EC8A"/>
  <w15:docId w15:val="{97D5211F-45CD-43A2-BD39-A0BDADF55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4E77"/>
    <w:rPr>
      <w:color w:val="0000FF" w:themeColor="hyperlink"/>
      <w:u w:val="single"/>
    </w:rPr>
  </w:style>
  <w:style w:type="paragraph" w:styleId="BalloonText">
    <w:name w:val="Balloon Text"/>
    <w:basedOn w:val="Normal"/>
    <w:link w:val="BalloonTextChar"/>
    <w:uiPriority w:val="99"/>
    <w:semiHidden/>
    <w:unhideWhenUsed/>
    <w:rsid w:val="000A7C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7C11"/>
    <w:rPr>
      <w:rFonts w:ascii="Tahoma" w:hAnsi="Tahoma" w:cs="Tahoma"/>
      <w:sz w:val="16"/>
      <w:szCs w:val="16"/>
    </w:rPr>
  </w:style>
  <w:style w:type="character" w:customStyle="1" w:styleId="profilenamefnginormousprofilenamefwb">
    <w:name w:val="profilename fn ginormousprofilename fwb"/>
    <w:basedOn w:val="DefaultParagraphFont"/>
    <w:rsid w:val="00987148"/>
  </w:style>
  <w:style w:type="character" w:styleId="FollowedHyperlink">
    <w:name w:val="FollowedHyperlink"/>
    <w:basedOn w:val="DefaultParagraphFont"/>
    <w:uiPriority w:val="99"/>
    <w:semiHidden/>
    <w:unhideWhenUsed/>
    <w:rsid w:val="00D15550"/>
    <w:rPr>
      <w:color w:val="800080" w:themeColor="followedHyperlink"/>
      <w:u w:val="single"/>
    </w:rPr>
  </w:style>
  <w:style w:type="paragraph" w:styleId="PlainText">
    <w:name w:val="Plain Text"/>
    <w:basedOn w:val="Normal"/>
    <w:link w:val="PlainTextChar"/>
    <w:uiPriority w:val="99"/>
    <w:unhideWhenUsed/>
    <w:rsid w:val="004120DD"/>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4120DD"/>
    <w:rPr>
      <w:rFonts w:ascii="Calibri" w:hAnsi="Calibri"/>
      <w:szCs w:val="21"/>
    </w:rPr>
  </w:style>
  <w:style w:type="paragraph" w:styleId="NormalWeb">
    <w:name w:val="Normal (Web)"/>
    <w:basedOn w:val="Normal"/>
    <w:uiPriority w:val="99"/>
    <w:semiHidden/>
    <w:unhideWhenUsed/>
    <w:rsid w:val="00FB685F"/>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20777E"/>
    <w:rPr>
      <w:color w:val="605E5C"/>
      <w:shd w:val="clear" w:color="auto" w:fill="E1DFDD"/>
    </w:rPr>
  </w:style>
  <w:style w:type="character" w:customStyle="1" w:styleId="contentpasted0">
    <w:name w:val="contentpasted0"/>
    <w:basedOn w:val="DefaultParagraphFont"/>
    <w:rsid w:val="002E7D64"/>
  </w:style>
  <w:style w:type="paragraph" w:customStyle="1" w:styleId="p1">
    <w:name w:val="p1"/>
    <w:basedOn w:val="Normal"/>
    <w:rsid w:val="003B4E52"/>
    <w:pPr>
      <w:spacing w:after="0" w:line="240" w:lineRule="auto"/>
    </w:pPr>
    <w:rPr>
      <w:rFonts w:ascii="Helvetica Neue" w:hAnsi="Helvetica Neue" w:cs="Calibri"/>
      <w:sz w:val="20"/>
      <w:szCs w:val="20"/>
    </w:rPr>
  </w:style>
  <w:style w:type="character" w:customStyle="1" w:styleId="apple-converted-space">
    <w:name w:val="apple-converted-space"/>
    <w:basedOn w:val="DefaultParagraphFont"/>
    <w:rsid w:val="003B4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286537">
      <w:bodyDiv w:val="1"/>
      <w:marLeft w:val="0"/>
      <w:marRight w:val="0"/>
      <w:marTop w:val="0"/>
      <w:marBottom w:val="0"/>
      <w:divBdr>
        <w:top w:val="none" w:sz="0" w:space="0" w:color="auto"/>
        <w:left w:val="none" w:sz="0" w:space="0" w:color="auto"/>
        <w:bottom w:val="none" w:sz="0" w:space="0" w:color="auto"/>
        <w:right w:val="none" w:sz="0" w:space="0" w:color="auto"/>
      </w:divBdr>
    </w:div>
    <w:div w:id="526985789">
      <w:bodyDiv w:val="1"/>
      <w:marLeft w:val="0"/>
      <w:marRight w:val="0"/>
      <w:marTop w:val="0"/>
      <w:marBottom w:val="0"/>
      <w:divBdr>
        <w:top w:val="none" w:sz="0" w:space="0" w:color="auto"/>
        <w:left w:val="none" w:sz="0" w:space="0" w:color="auto"/>
        <w:bottom w:val="none" w:sz="0" w:space="0" w:color="auto"/>
        <w:right w:val="none" w:sz="0" w:space="0" w:color="auto"/>
      </w:divBdr>
    </w:div>
    <w:div w:id="907690694">
      <w:bodyDiv w:val="1"/>
      <w:marLeft w:val="0"/>
      <w:marRight w:val="0"/>
      <w:marTop w:val="0"/>
      <w:marBottom w:val="0"/>
      <w:divBdr>
        <w:top w:val="none" w:sz="0" w:space="0" w:color="auto"/>
        <w:left w:val="none" w:sz="0" w:space="0" w:color="auto"/>
        <w:bottom w:val="none" w:sz="0" w:space="0" w:color="auto"/>
        <w:right w:val="none" w:sz="0" w:space="0" w:color="auto"/>
      </w:divBdr>
    </w:div>
    <w:div w:id="1043094999">
      <w:bodyDiv w:val="1"/>
      <w:marLeft w:val="0"/>
      <w:marRight w:val="0"/>
      <w:marTop w:val="0"/>
      <w:marBottom w:val="0"/>
      <w:divBdr>
        <w:top w:val="none" w:sz="0" w:space="0" w:color="auto"/>
        <w:left w:val="none" w:sz="0" w:space="0" w:color="auto"/>
        <w:bottom w:val="none" w:sz="0" w:space="0" w:color="auto"/>
        <w:right w:val="none" w:sz="0" w:space="0" w:color="auto"/>
      </w:divBdr>
    </w:div>
    <w:div w:id="1848474914">
      <w:bodyDiv w:val="1"/>
      <w:marLeft w:val="0"/>
      <w:marRight w:val="0"/>
      <w:marTop w:val="0"/>
      <w:marBottom w:val="0"/>
      <w:divBdr>
        <w:top w:val="none" w:sz="0" w:space="0" w:color="auto"/>
        <w:left w:val="none" w:sz="0" w:space="0" w:color="auto"/>
        <w:bottom w:val="none" w:sz="0" w:space="0" w:color="auto"/>
        <w:right w:val="none" w:sz="0" w:space="0" w:color="auto"/>
      </w:divBdr>
    </w:div>
    <w:div w:id="1866602450">
      <w:bodyDiv w:val="1"/>
      <w:marLeft w:val="0"/>
      <w:marRight w:val="0"/>
      <w:marTop w:val="0"/>
      <w:marBottom w:val="0"/>
      <w:divBdr>
        <w:top w:val="none" w:sz="0" w:space="0" w:color="auto"/>
        <w:left w:val="none" w:sz="0" w:space="0" w:color="auto"/>
        <w:bottom w:val="none" w:sz="0" w:space="0" w:color="auto"/>
        <w:right w:val="none" w:sz="0" w:space="0" w:color="auto"/>
      </w:divBdr>
    </w:div>
    <w:div w:id="1947806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fsu.edu/news/university-news/2026/04/20/its-a-huge-honor-fsu-psychology-professor-orenda-johnson-wins-distinguished-teacher-award/" TargetMode="External"/><Relationship Id="rId13" Type="http://schemas.openxmlformats.org/officeDocument/2006/relationships/hyperlink" Target="mailto:arfrench@fsu.edu" TargetMode="External"/><Relationship Id="rId3" Type="http://schemas.openxmlformats.org/officeDocument/2006/relationships/settings" Target="settings.xml"/><Relationship Id="rId7" Type="http://schemas.openxmlformats.org/officeDocument/2006/relationships/hyperlink" Target="https://international.fsu.edu/program/london/focused-curriculum/ln97" TargetMode="External"/><Relationship Id="rId12" Type="http://schemas.openxmlformats.org/officeDocument/2006/relationships/hyperlink" Target="mailto:rkwagner@psy.fsu.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4.jpe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news.fsu.edu/news/university-news/2025/05/01/esteemed-fsu-psychologist-named-2025-2026-fsu-robert-o-lawton-distinguished-professo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824CC-6FA0-48EC-AED7-49910EC25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1234</TotalTime>
  <Pages>1</Pages>
  <Words>678</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Florida State University</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Advising Office</dc:creator>
  <cp:lastModifiedBy>Mark Stephens</cp:lastModifiedBy>
  <cp:revision>3</cp:revision>
  <cp:lastPrinted>2019-09-17T14:54:00Z</cp:lastPrinted>
  <dcterms:created xsi:type="dcterms:W3CDTF">2026-09-17T11:32:00Z</dcterms:created>
  <dcterms:modified xsi:type="dcterms:W3CDTF">2026-09-17T13:55:00Z</dcterms:modified>
</cp:coreProperties>
</file>